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7B15" w14:textId="4492B7CC" w:rsidR="00D76FB6" w:rsidRDefault="00D76FB6">
      <w:r>
        <w:t xml:space="preserve">WXEL Community Council </w:t>
      </w:r>
      <w:proofErr w:type="gramStart"/>
      <w:r>
        <w:t xml:space="preserve">Minutes  </w:t>
      </w:r>
      <w:r>
        <w:tab/>
      </w:r>
      <w:proofErr w:type="gramEnd"/>
      <w:r>
        <w:t>Wednesday  Feb. 17, 2021</w:t>
      </w:r>
      <w:r w:rsidR="007035AC">
        <w:t xml:space="preserve">   </w:t>
      </w:r>
      <w:r>
        <w:t>Meeting started at 4:15 PM</w:t>
      </w:r>
    </w:p>
    <w:p w14:paraId="0F57D6FF" w14:textId="6FE61DB8" w:rsidR="00D76FB6" w:rsidRDefault="00D76FB6">
      <w:r>
        <w:t xml:space="preserve">Members present:  Chris Mikell, Ellen Rasmussen, Annika Wiggins, Samantha Harris, Dave Thomas, Wendy Cowan, Cindi Bergman, Suzanne Dixon, Buck Ekstrom and Bret Crockett  </w:t>
      </w:r>
      <w:r w:rsidR="007035AC">
        <w:t xml:space="preserve">    </w:t>
      </w:r>
      <w:r>
        <w:t>Excused: Lisa Paxton</w:t>
      </w:r>
    </w:p>
    <w:p w14:paraId="066B5250" w14:textId="4508B2B4" w:rsidR="00D76FB6" w:rsidRDefault="00D76FB6" w:rsidP="00D76FB6">
      <w:pPr>
        <w:pStyle w:val="ListParagraph"/>
        <w:numPr>
          <w:ilvl w:val="0"/>
          <w:numId w:val="1"/>
        </w:numPr>
      </w:pPr>
      <w:r>
        <w:t>We began with the Pledge of Allegiance, led by Suzanne Dixon.</w:t>
      </w:r>
    </w:p>
    <w:p w14:paraId="19681428" w14:textId="77777777" w:rsidR="00D76FB6" w:rsidRDefault="00D76FB6" w:rsidP="00D76FB6">
      <w:pPr>
        <w:pStyle w:val="ListParagraph"/>
        <w:numPr>
          <w:ilvl w:val="0"/>
          <w:numId w:val="1"/>
        </w:numPr>
      </w:pPr>
      <w:r>
        <w:t xml:space="preserve">Ellen Rasmussen read the minutes from the last meeting. Annika motioned to </w:t>
      </w:r>
      <w:proofErr w:type="gramStart"/>
      <w:r>
        <w:t>approve</w:t>
      </w:r>
      <w:proofErr w:type="gramEnd"/>
      <w:r>
        <w:t xml:space="preserve"> and Ellen seconded the motion.</w:t>
      </w:r>
    </w:p>
    <w:p w14:paraId="79BC75CF" w14:textId="60FD9110" w:rsidR="00D76FB6" w:rsidRDefault="00D76FB6" w:rsidP="00D76FB6">
      <w:pPr>
        <w:pStyle w:val="ListParagraph"/>
        <w:numPr>
          <w:ilvl w:val="0"/>
          <w:numId w:val="1"/>
        </w:numPr>
      </w:pPr>
      <w:r>
        <w:t>The PTA update was that Black Bear Diner spirit night is scheduled for March 23</w:t>
      </w:r>
      <w:r w:rsidRPr="00D76FB6">
        <w:rPr>
          <w:vertAlign w:val="superscript"/>
        </w:rPr>
        <w:t>rd</w:t>
      </w:r>
      <w:r>
        <w:t xml:space="preserve">. They have not received how much was brought in from Panda Express yet. A goodie cart went around to the teachers to choose a treat or drink. </w:t>
      </w:r>
    </w:p>
    <w:p w14:paraId="70D92E1A" w14:textId="25EDE45A" w:rsidR="00D76FB6" w:rsidRDefault="00D76FB6" w:rsidP="00D76FB6">
      <w:pPr>
        <w:pStyle w:val="ListParagraph"/>
        <w:numPr>
          <w:ilvl w:val="0"/>
          <w:numId w:val="1"/>
        </w:numPr>
      </w:pPr>
      <w:r>
        <w:t>Chris Mikell brought up the budget for additional hours for STEM or an increase of $4200 for next year. We could have 8 hours leadership and 10 hours for STEAM.</w:t>
      </w:r>
    </w:p>
    <w:p w14:paraId="2BC8E962" w14:textId="34ED4768" w:rsidR="00D71FAB" w:rsidRDefault="00D76FB6" w:rsidP="00D71FAB">
      <w:pPr>
        <w:pStyle w:val="ListParagraph"/>
        <w:numPr>
          <w:ilvl w:val="0"/>
          <w:numId w:val="1"/>
        </w:numPr>
      </w:pPr>
      <w:r>
        <w:t xml:space="preserve">Mr. Ekstrom shared the </w:t>
      </w:r>
      <w:proofErr w:type="spellStart"/>
      <w:r>
        <w:t>iReady</w:t>
      </w:r>
      <w:proofErr w:type="spellEnd"/>
      <w:r>
        <w:t xml:space="preserve"> math scores from the beginning to middle of the </w:t>
      </w:r>
      <w:proofErr w:type="spellStart"/>
      <w:proofErr w:type="gramStart"/>
      <w:r>
        <w:t>year.</w:t>
      </w:r>
      <w:r w:rsidR="00D71FAB">
        <w:t>The</w:t>
      </w:r>
      <w:proofErr w:type="spellEnd"/>
      <w:proofErr w:type="gramEnd"/>
      <w:r w:rsidR="00D71FAB">
        <w:t xml:space="preserve"> new school improvement plan is coming due. We should have it worked on March 23-25</w:t>
      </w:r>
      <w:proofErr w:type="gramStart"/>
      <w:r w:rsidR="00D71FAB">
        <w:rPr>
          <w:vertAlign w:val="superscript"/>
        </w:rPr>
        <w:t xml:space="preserve">th </w:t>
      </w:r>
      <w:r w:rsidR="00D71FAB">
        <w:t xml:space="preserve"> Mr.</w:t>
      </w:r>
      <w:proofErr w:type="gramEnd"/>
      <w:r w:rsidR="00D71FAB">
        <w:t xml:space="preserve"> Ekstrom added  a program called Waterford to improve reading in K-1</w:t>
      </w:r>
      <w:r w:rsidR="00D71FAB" w:rsidRPr="00D71FAB">
        <w:rPr>
          <w:vertAlign w:val="superscript"/>
        </w:rPr>
        <w:t>st</w:t>
      </w:r>
      <w:r w:rsidR="00D71FAB">
        <w:t xml:space="preserve"> grade.</w:t>
      </w:r>
    </w:p>
    <w:p w14:paraId="00C7BBF6" w14:textId="77777777" w:rsidR="00D71FAB" w:rsidRDefault="00D71FAB" w:rsidP="00D71FAB">
      <w:pPr>
        <w:pStyle w:val="ListParagraph"/>
        <w:numPr>
          <w:ilvl w:val="0"/>
          <w:numId w:val="1"/>
        </w:numPr>
      </w:pPr>
      <w:r>
        <w:t>Chris emphasized the importance to discuss our goals and decide if we need to change our strategy. Presently they are:</w:t>
      </w:r>
    </w:p>
    <w:p w14:paraId="020DCC49" w14:textId="19AD931F" w:rsidR="00D71FAB" w:rsidRDefault="00D71FAB" w:rsidP="00D71FAB">
      <w:pPr>
        <w:pStyle w:val="ListParagraph"/>
        <w:numPr>
          <w:ilvl w:val="0"/>
          <w:numId w:val="2"/>
        </w:numPr>
      </w:pPr>
      <w:proofErr w:type="gramStart"/>
      <w:r>
        <w:t>Reading :</w:t>
      </w:r>
      <w:proofErr w:type="gramEnd"/>
      <w:r>
        <w:t xml:space="preserve"> 81% of students will show typical growth in the </w:t>
      </w:r>
      <w:proofErr w:type="spellStart"/>
      <w:r>
        <w:t>Dibels</w:t>
      </w:r>
      <w:proofErr w:type="spellEnd"/>
      <w:r>
        <w:t>/</w:t>
      </w:r>
      <w:proofErr w:type="spellStart"/>
      <w:r>
        <w:t>Acadiance</w:t>
      </w:r>
      <w:proofErr w:type="spellEnd"/>
      <w:r>
        <w:t xml:space="preserve"> scores. </w:t>
      </w:r>
    </w:p>
    <w:p w14:paraId="2FF65F2A" w14:textId="092043F8" w:rsidR="00D71FAB" w:rsidRDefault="00D71FAB" w:rsidP="00D71FAB">
      <w:pPr>
        <w:pStyle w:val="ListParagraph"/>
        <w:numPr>
          <w:ilvl w:val="0"/>
          <w:numId w:val="2"/>
        </w:numPr>
      </w:pPr>
      <w:r>
        <w:t xml:space="preserve">Math: 81% of students will show grown in </w:t>
      </w:r>
      <w:proofErr w:type="spellStart"/>
      <w:r>
        <w:t>iReady</w:t>
      </w:r>
      <w:proofErr w:type="spellEnd"/>
      <w:r>
        <w:t xml:space="preserve"> scores.</w:t>
      </w:r>
    </w:p>
    <w:p w14:paraId="35DC2549" w14:textId="45E6DC7C" w:rsidR="00D71FAB" w:rsidRDefault="00D71FAB" w:rsidP="00D71FAB">
      <w:pPr>
        <w:pStyle w:val="ListParagraph"/>
        <w:numPr>
          <w:ilvl w:val="0"/>
          <w:numId w:val="2"/>
        </w:numPr>
      </w:pPr>
      <w:r>
        <w:t>Science: 63% of 4-6 grade students will improve in the RISE or end of year science scores.</w:t>
      </w:r>
    </w:p>
    <w:p w14:paraId="44A54C93" w14:textId="466AF25C" w:rsidR="00D71FAB" w:rsidRDefault="00D71FAB" w:rsidP="00D71FAB">
      <w:pPr>
        <w:pStyle w:val="ListParagraph"/>
        <w:numPr>
          <w:ilvl w:val="0"/>
          <w:numId w:val="2"/>
        </w:numPr>
      </w:pPr>
      <w:r>
        <w:t>Attendance (Chronic absences goal was cancelled or deleted.)</w:t>
      </w:r>
    </w:p>
    <w:p w14:paraId="67BFDC15" w14:textId="0938AF34" w:rsidR="00D71FAB" w:rsidRDefault="00D71FAB" w:rsidP="00D71FAB">
      <w:pPr>
        <w:pStyle w:val="ListParagraph"/>
        <w:numPr>
          <w:ilvl w:val="0"/>
          <w:numId w:val="2"/>
        </w:numPr>
      </w:pPr>
      <w:r>
        <w:t>SEL (Social Emotional Learning</w:t>
      </w:r>
      <w:r w:rsidR="008F720D">
        <w:t xml:space="preserve">) </w:t>
      </w:r>
      <w:r>
        <w:t xml:space="preserve">95% of students </w:t>
      </w:r>
      <w:r w:rsidR="008F720D">
        <w:t>will participate in Leader in Me and the district SEL skills and awareness.</w:t>
      </w:r>
    </w:p>
    <w:p w14:paraId="6B034A8C" w14:textId="0F80894E" w:rsidR="00D71FAB" w:rsidRDefault="008F720D" w:rsidP="008F720D">
      <w:pPr>
        <w:pStyle w:val="ListParagraph"/>
        <w:numPr>
          <w:ilvl w:val="0"/>
          <w:numId w:val="4"/>
        </w:numPr>
      </w:pPr>
      <w:r>
        <w:t xml:space="preserve">Mr. Ekstrom motioned to take the current 20-21 goals and put them towards the </w:t>
      </w:r>
      <w:proofErr w:type="gramStart"/>
      <w:r>
        <w:t>21-22 year</w:t>
      </w:r>
      <w:proofErr w:type="gramEnd"/>
      <w:r>
        <w:t xml:space="preserve"> plan. Mrs. Cowan seconded the motion.</w:t>
      </w:r>
    </w:p>
    <w:p w14:paraId="51204116" w14:textId="15A0B7DF" w:rsidR="008F720D" w:rsidRDefault="008F720D" w:rsidP="008F720D">
      <w:pPr>
        <w:pStyle w:val="ListParagraph"/>
        <w:numPr>
          <w:ilvl w:val="0"/>
          <w:numId w:val="4"/>
        </w:numPr>
      </w:pPr>
      <w:r>
        <w:t xml:space="preserve">Discussion on math goal if </w:t>
      </w:r>
      <w:proofErr w:type="spellStart"/>
      <w:r>
        <w:t>iReady</w:t>
      </w:r>
      <w:proofErr w:type="spellEnd"/>
      <w:r>
        <w:t xml:space="preserve"> was the best measurement to judge math accomplishment and goal completion. Mrs. Rasmussen didn’t think it was making a difference for her sons and they were not being challenged enough. Mrs. Bergman and Mrs. Cowan understood her point and noted that Ready Math does not provide as much practice and they have supplemented with other problems and additional practice.  The bottom line is that assessment needs to be correlated to the Ready math lessons in taught in class, as well as, the online practice in </w:t>
      </w:r>
      <w:proofErr w:type="spellStart"/>
      <w:r>
        <w:t>iReady</w:t>
      </w:r>
      <w:proofErr w:type="spellEnd"/>
      <w:r>
        <w:t>.</w:t>
      </w:r>
    </w:p>
    <w:p w14:paraId="51BA9823" w14:textId="52FB9FC3" w:rsidR="008F720D" w:rsidRDefault="008F720D" w:rsidP="008F720D">
      <w:pPr>
        <w:pStyle w:val="ListParagraph"/>
        <w:numPr>
          <w:ilvl w:val="0"/>
          <w:numId w:val="4"/>
        </w:numPr>
      </w:pPr>
      <w:r>
        <w:t>Mr. Mikell was concerned that we have action steps</w:t>
      </w:r>
      <w:r w:rsidR="003020E5">
        <w:t xml:space="preserve"> in place </w:t>
      </w:r>
      <w:r>
        <w:t xml:space="preserve">for the </w:t>
      </w:r>
      <w:r w:rsidR="003020E5">
        <w:t xml:space="preserve">coming </w:t>
      </w:r>
      <w:r>
        <w:t>year</w:t>
      </w:r>
      <w:r w:rsidR="003020E5">
        <w:t xml:space="preserve">. He said he will re-word and focus on the goals and emphasized that we need to be prepared and ready to add actions to the goals and plant. Ellen also asked that teachers give input on the goals and measurements. </w:t>
      </w:r>
    </w:p>
    <w:p w14:paraId="1A2CE1D2" w14:textId="1540D6CF" w:rsidR="003020E5" w:rsidRDefault="003020E5" w:rsidP="008F720D">
      <w:pPr>
        <w:pStyle w:val="ListParagraph"/>
        <w:numPr>
          <w:ilvl w:val="0"/>
          <w:numId w:val="4"/>
        </w:numPr>
      </w:pPr>
      <w:r>
        <w:t xml:space="preserve">Principal Ekstrom commented that next year we will resume going 5 days a week in the school schedule. Field trips, assemblies, and other programs may be included in the future again.  There may even be summer school options for those that have fallen behind. Our student numbers are down district wide. We hope home schooled and Davis Connect students will return and come back to WXEL. He mentioned the new positions at our school. The librarian selected is Mrs. Alison Dart, since Mrs. Millard is going to WX high school. And the new resource teacher is Mrs. Heather Pappas, </w:t>
      </w:r>
      <w:r w:rsidR="007035AC">
        <w:t>as</w:t>
      </w:r>
      <w:r>
        <w:t xml:space="preserve"> Ms. Sarah Wall went to Bountiful Elem. He would like to achieve STEM school designation next year and begin CMI training (Comprehensive math instruction). </w:t>
      </w:r>
      <w:r w:rsidR="007035AC">
        <w:t>Mr. Ekstrom motioned to close this meeting. Mrs. Bergman seconded. All in favor.</w:t>
      </w:r>
    </w:p>
    <w:sectPr w:rsidR="00302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9F1"/>
    <w:multiLevelType w:val="hybridMultilevel"/>
    <w:tmpl w:val="5712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17EEA"/>
    <w:multiLevelType w:val="hybridMultilevel"/>
    <w:tmpl w:val="00D2D856"/>
    <w:lvl w:ilvl="0" w:tplc="296ED14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4EDE5627"/>
    <w:multiLevelType w:val="hybridMultilevel"/>
    <w:tmpl w:val="C45CAD9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52BE05D7"/>
    <w:multiLevelType w:val="hybridMultilevel"/>
    <w:tmpl w:val="9C22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B6"/>
    <w:rsid w:val="003020E5"/>
    <w:rsid w:val="0057338A"/>
    <w:rsid w:val="007035AC"/>
    <w:rsid w:val="008F720D"/>
    <w:rsid w:val="00AF248F"/>
    <w:rsid w:val="00D71FAB"/>
    <w:rsid w:val="00D76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FB46"/>
  <w15:chartTrackingRefBased/>
  <w15:docId w15:val="{845D6B41-E8FB-48B1-BC0D-1A2ED473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F536F4000B444ADCD367E83E66CD9" ma:contentTypeVersion="12" ma:contentTypeDescription="Create a new document." ma:contentTypeScope="" ma:versionID="f9928beb77502c48a36d563d9d939785">
  <xsd:schema xmlns:xsd="http://www.w3.org/2001/XMLSchema" xmlns:xs="http://www.w3.org/2001/XMLSchema" xmlns:p="http://schemas.microsoft.com/office/2006/metadata/properties" xmlns:ns3="703b9365-d817-4bc6-9cf8-0bb4ab3b8cef" xmlns:ns4="0040b5ae-b564-457f-b033-77ba273d65f5" targetNamespace="http://schemas.microsoft.com/office/2006/metadata/properties" ma:root="true" ma:fieldsID="4e1cd4d549066eba3a03f78f1d3d9b5d" ns3:_="" ns4:_="">
    <xsd:import namespace="703b9365-d817-4bc6-9cf8-0bb4ab3b8cef"/>
    <xsd:import namespace="0040b5ae-b564-457f-b033-77ba273d65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b9365-d817-4bc6-9cf8-0bb4ab3b8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40b5ae-b564-457f-b033-77ba273d65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65A7E-4243-436A-875C-580A63177C51}">
  <ds:schemaRefs>
    <ds:schemaRef ds:uri="http://schemas.microsoft.com/sharepoint/v3/contenttype/forms"/>
  </ds:schemaRefs>
</ds:datastoreItem>
</file>

<file path=customXml/itemProps2.xml><?xml version="1.0" encoding="utf-8"?>
<ds:datastoreItem xmlns:ds="http://schemas.openxmlformats.org/officeDocument/2006/customXml" ds:itemID="{F66F6852-06A5-4321-A184-FA2424067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b9365-d817-4bc6-9cf8-0bb4ab3b8cef"/>
    <ds:schemaRef ds:uri="0040b5ae-b564-457f-b033-77ba273d6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A6AE4A-9F8B-4E78-9B6C-712F9A10E2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Dixon</dc:creator>
  <cp:keywords/>
  <dc:description/>
  <cp:lastModifiedBy>Buck Ekstrom</cp:lastModifiedBy>
  <cp:revision>2</cp:revision>
  <dcterms:created xsi:type="dcterms:W3CDTF">2021-09-27T21:04:00Z</dcterms:created>
  <dcterms:modified xsi:type="dcterms:W3CDTF">2021-09-27T21:04:00Z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0x010100EA3F536F4000B444ADCD367E83E66CD9</vt:lpwstr>
  </property>
</Properties>
</file>