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889BD" w14:textId="4FF047F2" w:rsidR="0002088C" w:rsidRDefault="00470C68" w:rsidP="00470C68">
      <w:pPr>
        <w:jc w:val="center"/>
      </w:pPr>
      <w:r>
        <w:t>Woods Cross Elementary Community Council Minutes</w:t>
      </w:r>
    </w:p>
    <w:p w14:paraId="5004EB26" w14:textId="53347117" w:rsidR="00470C68" w:rsidRDefault="00470C68" w:rsidP="00470C68">
      <w:pPr>
        <w:jc w:val="center"/>
      </w:pPr>
      <w:r>
        <w:t>February 19, 2020 @4:30PM</w:t>
      </w:r>
    </w:p>
    <w:p w14:paraId="7711ACF1" w14:textId="1DE366D5" w:rsidR="00470C68" w:rsidRDefault="00470C68" w:rsidP="00470C68">
      <w:pPr>
        <w:jc w:val="center"/>
      </w:pPr>
      <w:r>
        <w:t>WX Elementary Media Center</w:t>
      </w:r>
    </w:p>
    <w:p w14:paraId="34C3741E" w14:textId="77777777" w:rsidR="004B2204" w:rsidRPr="004B2204" w:rsidRDefault="00470C68" w:rsidP="004B2204">
      <w:pPr>
        <w:spacing w:after="0" w:line="240" w:lineRule="auto"/>
        <w:rPr>
          <w:b/>
          <w:bCs/>
        </w:rPr>
      </w:pPr>
      <w:r w:rsidRPr="004B2204">
        <w:rPr>
          <w:b/>
          <w:bCs/>
        </w:rPr>
        <w:t>Welcome</w:t>
      </w:r>
    </w:p>
    <w:p w14:paraId="4AD88CB7" w14:textId="77777777" w:rsidR="004B2204" w:rsidRDefault="004B2204" w:rsidP="004B2204">
      <w:pPr>
        <w:spacing w:after="0" w:line="240" w:lineRule="auto"/>
        <w:ind w:left="720"/>
      </w:pPr>
      <w:r>
        <w:t xml:space="preserve">Excused: Chris, Ellen  </w:t>
      </w:r>
    </w:p>
    <w:p w14:paraId="37ECCD4D" w14:textId="1CB44570" w:rsidR="00470C68" w:rsidRDefault="004B2204" w:rsidP="004B2204">
      <w:pPr>
        <w:spacing w:after="0" w:line="240" w:lineRule="auto"/>
        <w:ind w:left="720"/>
      </w:pPr>
      <w:r>
        <w:t>Attendees: Buck, Linda (guest), Cindi, Christine, Cassandra, Lisa, Jana, Chad, Walter, Annika.</w:t>
      </w:r>
      <w:r w:rsidR="00470C68">
        <w:t xml:space="preserve"> </w:t>
      </w:r>
    </w:p>
    <w:p w14:paraId="26A0CE9B" w14:textId="2DF1EA8B" w:rsidR="00470C68" w:rsidRPr="004B2204" w:rsidRDefault="00470C68" w:rsidP="004B2204">
      <w:pPr>
        <w:spacing w:after="0" w:line="240" w:lineRule="auto"/>
        <w:rPr>
          <w:b/>
          <w:bCs/>
        </w:rPr>
      </w:pPr>
      <w:r w:rsidRPr="004B2204">
        <w:rPr>
          <w:b/>
          <w:bCs/>
        </w:rPr>
        <w:t>Pledge</w:t>
      </w:r>
    </w:p>
    <w:p w14:paraId="1C5BC33D" w14:textId="6EFD264E" w:rsidR="004B2204" w:rsidRDefault="004B2204" w:rsidP="004B2204">
      <w:pPr>
        <w:spacing w:after="0" w:line="240" w:lineRule="auto"/>
        <w:rPr>
          <w:b/>
          <w:bCs/>
        </w:rPr>
      </w:pPr>
      <w:r w:rsidRPr="004B2204">
        <w:rPr>
          <w:b/>
          <w:bCs/>
        </w:rPr>
        <w:t xml:space="preserve">Approve </w:t>
      </w:r>
      <w:r>
        <w:rPr>
          <w:b/>
          <w:bCs/>
        </w:rPr>
        <w:t xml:space="preserve">January 2020 </w:t>
      </w:r>
      <w:r w:rsidRPr="004B2204">
        <w:rPr>
          <w:b/>
          <w:bCs/>
        </w:rPr>
        <w:t>Minutes</w:t>
      </w:r>
    </w:p>
    <w:p w14:paraId="0E21E0A3" w14:textId="5E2A0C48" w:rsidR="00470C68" w:rsidRPr="004B2204" w:rsidRDefault="004B2204" w:rsidP="004B2204">
      <w:pPr>
        <w:spacing w:after="0" w:line="240" w:lineRule="auto"/>
        <w:ind w:firstLine="720"/>
      </w:pPr>
      <w:r>
        <w:t>U</w:t>
      </w:r>
      <w:r w:rsidRPr="004B2204">
        <w:t>nanimously Lisa motioned to approve, Cassandra 2</w:t>
      </w:r>
      <w:r w:rsidRPr="004B2204">
        <w:rPr>
          <w:vertAlign w:val="superscript"/>
        </w:rPr>
        <w:t>nd</w:t>
      </w:r>
      <w:r w:rsidRPr="004B2204">
        <w:t xml:space="preserve"> </w:t>
      </w:r>
    </w:p>
    <w:p w14:paraId="4DC68FB4" w14:textId="38EB91F9" w:rsidR="004B2204" w:rsidRDefault="004B2204" w:rsidP="004B2204">
      <w:pPr>
        <w:spacing w:after="0" w:line="240" w:lineRule="auto"/>
        <w:rPr>
          <w:b/>
          <w:bCs/>
        </w:rPr>
      </w:pPr>
      <w:r w:rsidRPr="004B2204">
        <w:rPr>
          <w:b/>
          <w:bCs/>
        </w:rPr>
        <w:t>SIP Goals &amp;Allocation of Funds for Funds 2020-2021</w:t>
      </w:r>
    </w:p>
    <w:p w14:paraId="404BC9CF" w14:textId="61D14AEF" w:rsidR="004B2204" w:rsidRPr="00F605E8" w:rsidRDefault="004B2204" w:rsidP="00F605E8">
      <w:pPr>
        <w:spacing w:after="0" w:line="240" w:lineRule="auto"/>
        <w:ind w:left="720"/>
      </w:pPr>
      <w:r w:rsidRPr="00F605E8">
        <w:t xml:space="preserve">81% of students will be </w:t>
      </w:r>
      <w:r w:rsidR="00F605E8" w:rsidRPr="00F605E8">
        <w:t>proficient</w:t>
      </w:r>
      <w:r w:rsidRPr="00F605E8">
        <w:t xml:space="preserve"> on DIBELS EOY Reading Fluency and Pathways</w:t>
      </w:r>
    </w:p>
    <w:p w14:paraId="72F9BE84" w14:textId="34EC88BC" w:rsidR="004B2204" w:rsidRPr="00F605E8" w:rsidRDefault="004B2204" w:rsidP="00F605E8">
      <w:pPr>
        <w:spacing w:after="0" w:line="240" w:lineRule="auto"/>
        <w:ind w:left="720"/>
      </w:pPr>
      <w:r w:rsidRPr="00F605E8">
        <w:t xml:space="preserve">81% of K-2 </w:t>
      </w:r>
      <w:r w:rsidR="00F605E8" w:rsidRPr="00F605E8">
        <w:t>students</w:t>
      </w:r>
      <w:r w:rsidRPr="00F605E8">
        <w:t xml:space="preserve"> will be </w:t>
      </w:r>
      <w:r w:rsidR="00F605E8" w:rsidRPr="00F605E8">
        <w:t>proficiency</w:t>
      </w:r>
      <w:r w:rsidRPr="00F605E8">
        <w:t xml:space="preserve"> </w:t>
      </w:r>
      <w:r w:rsidR="00F605E8" w:rsidRPr="00F605E8">
        <w:t>&amp; demonstrate growth on LA &amp; Math KEEP or CRT assessments.</w:t>
      </w:r>
    </w:p>
    <w:p w14:paraId="358544FB" w14:textId="43F68A8F" w:rsidR="00F605E8" w:rsidRPr="00F605E8" w:rsidRDefault="00F605E8" w:rsidP="00F605E8">
      <w:pPr>
        <w:spacing w:after="0" w:line="240" w:lineRule="auto"/>
        <w:ind w:left="720"/>
      </w:pPr>
      <w:r w:rsidRPr="00F605E8">
        <w:t>61% of 3-6 students will be proficient &amp; demonstrate growth on LA, Math, &amp; Science on EOY Standardized Assessments</w:t>
      </w:r>
    </w:p>
    <w:p w14:paraId="3D02D366" w14:textId="78252482" w:rsidR="00F605E8" w:rsidRPr="00F605E8" w:rsidRDefault="00F605E8" w:rsidP="00F605E8">
      <w:pPr>
        <w:spacing w:after="0" w:line="240" w:lineRule="auto"/>
        <w:ind w:left="720"/>
      </w:pPr>
      <w:r w:rsidRPr="00F605E8">
        <w:t>Chronic Absences are to be less than 11 students</w:t>
      </w:r>
    </w:p>
    <w:p w14:paraId="5584C95B" w14:textId="77777777" w:rsidR="00890C72" w:rsidRDefault="00890C72" w:rsidP="00F605E8">
      <w:pPr>
        <w:spacing w:after="0" w:line="240" w:lineRule="auto"/>
        <w:ind w:firstLine="720"/>
        <w:rPr>
          <w:b/>
          <w:bCs/>
        </w:rPr>
      </w:pPr>
    </w:p>
    <w:p w14:paraId="365ADFF1" w14:textId="29F27525" w:rsidR="00F605E8" w:rsidRDefault="00890C72" w:rsidP="00F605E8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IDEAS Shared</w:t>
      </w:r>
      <w:r w:rsidR="00F605E8">
        <w:rPr>
          <w:b/>
          <w:bCs/>
        </w:rPr>
        <w:t>:</w:t>
      </w:r>
    </w:p>
    <w:p w14:paraId="5B67DCBF" w14:textId="389D6C05" w:rsidR="00F605E8" w:rsidRPr="00F605E8" w:rsidRDefault="00F605E8" w:rsidP="004B2204">
      <w:pPr>
        <w:spacing w:after="0" w:line="240" w:lineRule="auto"/>
      </w:pPr>
      <w:r>
        <w:rPr>
          <w:b/>
          <w:bCs/>
        </w:rPr>
        <w:tab/>
      </w:r>
      <w:r w:rsidRPr="00F605E8">
        <w:t>GOAL 1: 81% proficient in Reading Fluency K-6, 60% demonstrate growth</w:t>
      </w:r>
    </w:p>
    <w:p w14:paraId="3A7C8394" w14:textId="0A45E0C0" w:rsidR="00F605E8" w:rsidRPr="00F605E8" w:rsidRDefault="00F605E8" w:rsidP="004B2204">
      <w:pPr>
        <w:spacing w:after="0" w:line="240" w:lineRule="auto"/>
      </w:pPr>
      <w:r w:rsidRPr="00F605E8">
        <w:tab/>
        <w:t xml:space="preserve">Measurement Tool: DIBELS &amp; Reading Inventory </w:t>
      </w:r>
    </w:p>
    <w:p w14:paraId="35CBCC90" w14:textId="6220DF66" w:rsidR="00F605E8" w:rsidRPr="00F605E8" w:rsidRDefault="00F605E8" w:rsidP="004B2204">
      <w:pPr>
        <w:spacing w:after="0" w:line="240" w:lineRule="auto"/>
      </w:pPr>
      <w:r w:rsidRPr="00F605E8">
        <w:tab/>
        <w:t>Action: Reading Tutors, Teacher Assistants, PD on Personalized learning</w:t>
      </w:r>
    </w:p>
    <w:p w14:paraId="22272CB7" w14:textId="7F6E02B9" w:rsidR="00F605E8" w:rsidRPr="00F605E8" w:rsidRDefault="00F605E8" w:rsidP="004B2204">
      <w:pPr>
        <w:spacing w:after="0" w:line="240" w:lineRule="auto"/>
      </w:pPr>
      <w:r w:rsidRPr="00F605E8">
        <w:tab/>
      </w:r>
    </w:p>
    <w:p w14:paraId="2DDD7D42" w14:textId="5A0C137B" w:rsidR="00F605E8" w:rsidRDefault="00F605E8" w:rsidP="004B2204">
      <w:pPr>
        <w:spacing w:after="0" w:line="240" w:lineRule="auto"/>
      </w:pPr>
      <w:r w:rsidRPr="00F605E8">
        <w:tab/>
        <w:t>GOAL 2: 81%</w:t>
      </w:r>
      <w:r>
        <w:t xml:space="preserve"> proficiency in Math, 81% demonstrate growth</w:t>
      </w:r>
    </w:p>
    <w:p w14:paraId="1C544CE6" w14:textId="30D78849" w:rsidR="00F605E8" w:rsidRDefault="00F605E8" w:rsidP="004B2204">
      <w:pPr>
        <w:spacing w:after="0" w:line="240" w:lineRule="auto"/>
      </w:pPr>
      <w:r>
        <w:tab/>
        <w:t xml:space="preserve">Measurement Tool: </w:t>
      </w:r>
      <w:proofErr w:type="spellStart"/>
      <w:r>
        <w:t>iReady</w:t>
      </w:r>
      <w:proofErr w:type="spellEnd"/>
      <w:r>
        <w:t xml:space="preserve"> Diagnostic, </w:t>
      </w:r>
    </w:p>
    <w:p w14:paraId="4295023A" w14:textId="5BED1EE1" w:rsidR="00F605E8" w:rsidRDefault="00F605E8" w:rsidP="004B2204">
      <w:pPr>
        <w:spacing w:after="0" w:line="240" w:lineRule="auto"/>
      </w:pPr>
      <w:r>
        <w:tab/>
        <w:t>Action: CMI or Targeted School PD</w:t>
      </w:r>
    </w:p>
    <w:p w14:paraId="32C68FEE" w14:textId="068C7069" w:rsidR="00F605E8" w:rsidRDefault="00F605E8" w:rsidP="004B2204">
      <w:pPr>
        <w:spacing w:after="0" w:line="240" w:lineRule="auto"/>
      </w:pPr>
    </w:p>
    <w:p w14:paraId="12774017" w14:textId="1E48E878" w:rsidR="00F605E8" w:rsidRDefault="00F605E8" w:rsidP="004B2204">
      <w:pPr>
        <w:spacing w:after="0" w:line="240" w:lineRule="auto"/>
      </w:pPr>
      <w:r>
        <w:tab/>
        <w:t>GOAL 3: 61% Proficiency in Science, 61% demonstrate growth</w:t>
      </w:r>
    </w:p>
    <w:p w14:paraId="6E0B07ED" w14:textId="6DE47B58" w:rsidR="00890C72" w:rsidRDefault="00890C72" w:rsidP="004B2204">
      <w:pPr>
        <w:spacing w:after="0" w:line="240" w:lineRule="auto"/>
      </w:pPr>
      <w:r>
        <w:tab/>
        <w:t>Measurement Tool: RISE End of Levels</w:t>
      </w:r>
    </w:p>
    <w:p w14:paraId="60DF9FF2" w14:textId="7E07E971" w:rsidR="00890C72" w:rsidRDefault="00890C72" w:rsidP="004B2204">
      <w:pPr>
        <w:spacing w:after="0" w:line="240" w:lineRule="auto"/>
      </w:pPr>
    </w:p>
    <w:p w14:paraId="10938EC9" w14:textId="29EB9704" w:rsidR="00890C72" w:rsidRDefault="00890C72" w:rsidP="004B2204">
      <w:pPr>
        <w:spacing w:after="0" w:line="240" w:lineRule="auto"/>
      </w:pPr>
      <w:r>
        <w:tab/>
        <w:t xml:space="preserve">GOAL 4: Less than 20 students with Chronic Absences </w:t>
      </w:r>
    </w:p>
    <w:p w14:paraId="4E0D33C4" w14:textId="65188585" w:rsidR="00890C72" w:rsidRDefault="00890C72" w:rsidP="004B2204">
      <w:pPr>
        <w:spacing w:after="0" w:line="240" w:lineRule="auto"/>
      </w:pPr>
      <w:r>
        <w:tab/>
        <w:t>Measurement Tool: Attendance</w:t>
      </w:r>
    </w:p>
    <w:p w14:paraId="7E5864EA" w14:textId="622D9BBF" w:rsidR="004B2204" w:rsidRPr="00890C72" w:rsidRDefault="00890C72" w:rsidP="004B2204">
      <w:pPr>
        <w:spacing w:after="0" w:line="240" w:lineRule="auto"/>
      </w:pPr>
      <w:r>
        <w:tab/>
        <w:t xml:space="preserve">Action: Incentives </w:t>
      </w:r>
    </w:p>
    <w:p w14:paraId="5C700CDF" w14:textId="299D7339" w:rsidR="004B2204" w:rsidRDefault="004B2204" w:rsidP="004B2204">
      <w:pPr>
        <w:spacing w:after="0" w:line="240" w:lineRule="auto"/>
      </w:pPr>
      <w:r>
        <w:t>Other</w:t>
      </w:r>
    </w:p>
    <w:p w14:paraId="76E2CF93" w14:textId="20246357" w:rsidR="004B2204" w:rsidRDefault="004B2204" w:rsidP="004B2204">
      <w:pPr>
        <w:spacing w:after="0" w:line="240" w:lineRule="auto"/>
        <w:rPr>
          <w:b/>
          <w:bCs/>
        </w:rPr>
      </w:pPr>
      <w:r w:rsidRPr="004B2204">
        <w:rPr>
          <w:b/>
          <w:bCs/>
        </w:rPr>
        <w:t>Adjourn</w:t>
      </w:r>
    </w:p>
    <w:p w14:paraId="2F03C910" w14:textId="765BC042" w:rsidR="004B2204" w:rsidRPr="004B2204" w:rsidRDefault="004B2204" w:rsidP="00890C72">
      <w:pPr>
        <w:spacing w:after="0" w:line="240" w:lineRule="auto"/>
        <w:ind w:left="720"/>
      </w:pPr>
      <w:bookmarkStart w:id="0" w:name="_GoBack"/>
      <w:bookmarkEnd w:id="0"/>
      <w:r>
        <w:t>Lisa motioned, Jana 2</w:t>
      </w:r>
      <w:r w:rsidRPr="004B2204">
        <w:rPr>
          <w:vertAlign w:val="superscript"/>
        </w:rPr>
        <w:t>nd</w:t>
      </w:r>
      <w:r>
        <w:t>, unanimously approved</w:t>
      </w:r>
    </w:p>
    <w:p w14:paraId="397C22C5" w14:textId="34E7714A" w:rsidR="004B2204" w:rsidRDefault="004B2204" w:rsidP="00470C68"/>
    <w:sectPr w:rsidR="004B2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68"/>
    <w:rsid w:val="002C0284"/>
    <w:rsid w:val="00470C68"/>
    <w:rsid w:val="004B2204"/>
    <w:rsid w:val="00884099"/>
    <w:rsid w:val="00890C72"/>
    <w:rsid w:val="00F6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F1B24"/>
  <w15:chartTrackingRefBased/>
  <w15:docId w15:val="{EFD85E3C-AA98-47F5-90BA-68E8E41F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Nesheiwat</dc:creator>
  <cp:keywords/>
  <dc:description/>
  <cp:lastModifiedBy>Christine Nesheiwat</cp:lastModifiedBy>
  <cp:revision>1</cp:revision>
  <dcterms:created xsi:type="dcterms:W3CDTF">2020-03-24T00:56:00Z</dcterms:created>
  <dcterms:modified xsi:type="dcterms:W3CDTF">2020-03-24T01:38:00Z</dcterms:modified>
</cp:coreProperties>
</file>